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104EB" w14:textId="77777777" w:rsidR="004A30D3" w:rsidRPr="004A30D3" w:rsidRDefault="00000000" w:rsidP="004A30D3">
      <w:r>
        <w:pict w14:anchorId="039B848B">
          <v:rect id="_x0000_i1025" style="width:0;height:0" o:hralign="center" o:hrstd="t" o:hr="t" fillcolor="#a0a0a0" stroked="f"/>
        </w:pict>
      </w:r>
    </w:p>
    <w:p w14:paraId="29666F1C" w14:textId="77777777" w:rsidR="004A30D3" w:rsidRPr="004A30D3" w:rsidRDefault="004A30D3" w:rsidP="004A30D3">
      <w:r w:rsidRPr="004A30D3">
        <w:rPr>
          <w:b/>
          <w:bCs/>
        </w:rPr>
        <w:t>Town of Charlotte Court House, Virginia</w:t>
      </w:r>
      <w:r w:rsidRPr="004A30D3">
        <w:br/>
      </w:r>
      <w:r w:rsidRPr="004A30D3">
        <w:rPr>
          <w:b/>
          <w:bCs/>
        </w:rPr>
        <w:t>Position Announcement – Part-Time Administrative Assistant</w:t>
      </w:r>
    </w:p>
    <w:p w14:paraId="3C117B72" w14:textId="255B5666" w:rsidR="00046BC1" w:rsidRPr="004A30D3" w:rsidRDefault="004A30D3" w:rsidP="00046BC1">
      <w:r w:rsidRPr="004A30D3">
        <w:t>The Town of Charlotte Court House is seeking a </w:t>
      </w:r>
      <w:r w:rsidRPr="004A30D3">
        <w:rPr>
          <w:b/>
          <w:bCs/>
        </w:rPr>
        <w:t>part-time Administrative Assistant</w:t>
      </w:r>
      <w:r w:rsidRPr="004A30D3">
        <w:t xml:space="preserve"> to </w:t>
      </w:r>
      <w:r w:rsidR="00154A6F">
        <w:t xml:space="preserve">provide </w:t>
      </w:r>
      <w:r w:rsidRPr="004A30D3">
        <w:t>administrative support to the Town</w:t>
      </w:r>
      <w:r w:rsidR="00F717C9">
        <w:t xml:space="preserve"> Office</w:t>
      </w:r>
      <w:r w:rsidRPr="004A30D3">
        <w:t xml:space="preserve">. </w:t>
      </w:r>
      <w:r w:rsidR="00046BC1" w:rsidRPr="004A30D3">
        <w:t>This position is </w:t>
      </w:r>
      <w:r w:rsidR="002879E1">
        <w:t xml:space="preserve">up to </w:t>
      </w:r>
      <w:r w:rsidR="00046BC1" w:rsidRPr="009E7D67">
        <w:t>10 hours per week</w:t>
      </w:r>
      <w:r w:rsidR="00046BC1" w:rsidRPr="004A30D3">
        <w:t>.</w:t>
      </w:r>
    </w:p>
    <w:p w14:paraId="67F92BBF" w14:textId="05B9A6CC" w:rsidR="004A30D3" w:rsidRPr="004A30D3" w:rsidRDefault="004A30D3" w:rsidP="004A30D3">
      <w:r w:rsidRPr="004A30D3">
        <w:rPr>
          <w:b/>
          <w:bCs/>
        </w:rPr>
        <w:t>Pay Range:</w:t>
      </w:r>
      <w:r w:rsidRPr="004A30D3">
        <w:t> $18.00–$21.00 per hour, depending on qualifications and experience.</w:t>
      </w:r>
    </w:p>
    <w:p w14:paraId="5D102257" w14:textId="625AEEDA" w:rsidR="004A30D3" w:rsidRPr="004A30D3" w:rsidRDefault="004A30D3" w:rsidP="004A30D3">
      <w:r w:rsidRPr="004A30D3">
        <w:rPr>
          <w:b/>
          <w:bCs/>
        </w:rPr>
        <w:t>Position Summary</w:t>
      </w:r>
      <w:r w:rsidRPr="004A30D3">
        <w:br/>
      </w:r>
      <w:r w:rsidR="008512C5" w:rsidRPr="008512C5">
        <w:t>The Administrative Assistant provides general office and customer service support, including clerical work, meeting support, correspondence and records, light bookkeeping, and assistance with utility and tax billing, as well as helping prepare for Town Council and committee meetings.</w:t>
      </w:r>
    </w:p>
    <w:p w14:paraId="76C168A6" w14:textId="77777777" w:rsidR="004A30D3" w:rsidRPr="004A30D3" w:rsidRDefault="004A30D3" w:rsidP="004A30D3">
      <w:r w:rsidRPr="004A30D3">
        <w:rPr>
          <w:b/>
          <w:bCs/>
        </w:rPr>
        <w:t>Qualifications</w:t>
      </w:r>
    </w:p>
    <w:p w14:paraId="0951ED2C" w14:textId="77777777" w:rsidR="004A30D3" w:rsidRDefault="004A30D3" w:rsidP="004A30D3">
      <w:pPr>
        <w:numPr>
          <w:ilvl w:val="0"/>
          <w:numId w:val="2"/>
        </w:numPr>
        <w:spacing w:line="240" w:lineRule="auto"/>
      </w:pPr>
      <w:r w:rsidRPr="004A30D3">
        <w:t>High school diploma or GED required</w:t>
      </w:r>
    </w:p>
    <w:p w14:paraId="0E50483A" w14:textId="77777777" w:rsidR="004A30D3" w:rsidRPr="004A30D3" w:rsidRDefault="004A30D3" w:rsidP="004A30D3">
      <w:pPr>
        <w:numPr>
          <w:ilvl w:val="0"/>
          <w:numId w:val="2"/>
        </w:numPr>
        <w:spacing w:line="240" w:lineRule="auto"/>
      </w:pPr>
      <w:r w:rsidRPr="004A30D3">
        <w:t>Bookkeeping experience, general office experience, and customer service experience preferred; an equivalent combination of education and experience will be considered</w:t>
      </w:r>
    </w:p>
    <w:p w14:paraId="38EF83C8" w14:textId="77777777" w:rsidR="004A30D3" w:rsidRPr="004A30D3" w:rsidRDefault="004A30D3" w:rsidP="004A30D3">
      <w:pPr>
        <w:numPr>
          <w:ilvl w:val="0"/>
          <w:numId w:val="2"/>
        </w:numPr>
        <w:spacing w:line="240" w:lineRule="auto"/>
      </w:pPr>
      <w:r w:rsidRPr="004A30D3">
        <w:t>Strong communication and customer service skills</w:t>
      </w:r>
    </w:p>
    <w:p w14:paraId="579F57A9" w14:textId="77777777" w:rsidR="004A30D3" w:rsidRPr="004A30D3" w:rsidRDefault="004A30D3" w:rsidP="004A30D3">
      <w:pPr>
        <w:numPr>
          <w:ilvl w:val="0"/>
          <w:numId w:val="2"/>
        </w:numPr>
        <w:spacing w:line="240" w:lineRule="auto"/>
      </w:pPr>
      <w:r w:rsidRPr="004A30D3">
        <w:t>Proficiency with basic office software and the ability to learn specialized systems</w:t>
      </w:r>
    </w:p>
    <w:p w14:paraId="0FEB3733" w14:textId="469C8C99" w:rsidR="00467B69" w:rsidRDefault="004A30D3">
      <w:r w:rsidRPr="004A30D3">
        <w:rPr>
          <w:b/>
          <w:bCs/>
        </w:rPr>
        <w:t>How to Apply</w:t>
      </w:r>
      <w:r w:rsidRPr="004A30D3">
        <w:br/>
      </w:r>
      <w:r w:rsidR="008B2180" w:rsidRPr="008B2180">
        <w:t>Interested candidates should submit a letter of interest and résumé (or job application) to the Town Manager at twiley@towncch.com. Applications will be accepted until the position is filled. No phone calls, please.</w:t>
      </w:r>
    </w:p>
    <w:sectPr w:rsidR="00467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293F"/>
    <w:multiLevelType w:val="multilevel"/>
    <w:tmpl w:val="FE1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100E15"/>
    <w:multiLevelType w:val="multilevel"/>
    <w:tmpl w:val="D40AF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CB1291"/>
    <w:multiLevelType w:val="multilevel"/>
    <w:tmpl w:val="F964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BA7738"/>
    <w:multiLevelType w:val="multilevel"/>
    <w:tmpl w:val="E494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483771"/>
    <w:multiLevelType w:val="multilevel"/>
    <w:tmpl w:val="68E8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5989858">
    <w:abstractNumId w:val="1"/>
  </w:num>
  <w:num w:numId="2" w16cid:durableId="1201167969">
    <w:abstractNumId w:val="0"/>
  </w:num>
  <w:num w:numId="3" w16cid:durableId="685908736">
    <w:abstractNumId w:val="4"/>
  </w:num>
  <w:num w:numId="4" w16cid:durableId="1710451150">
    <w:abstractNumId w:val="3"/>
  </w:num>
  <w:num w:numId="5" w16cid:durableId="1654601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0D3"/>
    <w:rsid w:val="00046BC1"/>
    <w:rsid w:val="000C64CF"/>
    <w:rsid w:val="000E0D92"/>
    <w:rsid w:val="001003F3"/>
    <w:rsid w:val="00154A6F"/>
    <w:rsid w:val="002879E1"/>
    <w:rsid w:val="002A17BE"/>
    <w:rsid w:val="002E2E35"/>
    <w:rsid w:val="00355B50"/>
    <w:rsid w:val="00467B69"/>
    <w:rsid w:val="004A30D3"/>
    <w:rsid w:val="004D04C7"/>
    <w:rsid w:val="004F68B3"/>
    <w:rsid w:val="0051268E"/>
    <w:rsid w:val="0058568E"/>
    <w:rsid w:val="006B6F6D"/>
    <w:rsid w:val="006F1E86"/>
    <w:rsid w:val="0072293D"/>
    <w:rsid w:val="007444F7"/>
    <w:rsid w:val="00761722"/>
    <w:rsid w:val="008401DE"/>
    <w:rsid w:val="00845B04"/>
    <w:rsid w:val="008512C5"/>
    <w:rsid w:val="00871B59"/>
    <w:rsid w:val="00881BE1"/>
    <w:rsid w:val="008B2180"/>
    <w:rsid w:val="008B4724"/>
    <w:rsid w:val="00925094"/>
    <w:rsid w:val="00A00D3F"/>
    <w:rsid w:val="00A27768"/>
    <w:rsid w:val="00A94157"/>
    <w:rsid w:val="00AA3C6E"/>
    <w:rsid w:val="00AE19A1"/>
    <w:rsid w:val="00B432E0"/>
    <w:rsid w:val="00B56E90"/>
    <w:rsid w:val="00BE6555"/>
    <w:rsid w:val="00C1643C"/>
    <w:rsid w:val="00CD2FAF"/>
    <w:rsid w:val="00DF2598"/>
    <w:rsid w:val="00E2580C"/>
    <w:rsid w:val="00E91D7C"/>
    <w:rsid w:val="00EA6B0F"/>
    <w:rsid w:val="00EB303F"/>
    <w:rsid w:val="00EC0493"/>
    <w:rsid w:val="00F13A9B"/>
    <w:rsid w:val="00F417E3"/>
    <w:rsid w:val="00F717C9"/>
    <w:rsid w:val="00FB0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60FB"/>
  <w15:chartTrackingRefBased/>
  <w15:docId w15:val="{EA78D891-359B-4BF0-B95F-D10D16D4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0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0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0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0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0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0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0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0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0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0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0D3"/>
    <w:rPr>
      <w:rFonts w:eastAsiaTheme="majorEastAsia" w:cstheme="majorBidi"/>
      <w:color w:val="272727" w:themeColor="text1" w:themeTint="D8"/>
    </w:rPr>
  </w:style>
  <w:style w:type="paragraph" w:styleId="Title">
    <w:name w:val="Title"/>
    <w:basedOn w:val="Normal"/>
    <w:next w:val="Normal"/>
    <w:link w:val="TitleChar"/>
    <w:uiPriority w:val="10"/>
    <w:qFormat/>
    <w:rsid w:val="004A3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0D3"/>
    <w:pPr>
      <w:spacing w:before="160"/>
      <w:jc w:val="center"/>
    </w:pPr>
    <w:rPr>
      <w:i/>
      <w:iCs/>
      <w:color w:val="404040" w:themeColor="text1" w:themeTint="BF"/>
    </w:rPr>
  </w:style>
  <w:style w:type="character" w:customStyle="1" w:styleId="QuoteChar">
    <w:name w:val="Quote Char"/>
    <w:basedOn w:val="DefaultParagraphFont"/>
    <w:link w:val="Quote"/>
    <w:uiPriority w:val="29"/>
    <w:rsid w:val="004A30D3"/>
    <w:rPr>
      <w:i/>
      <w:iCs/>
      <w:color w:val="404040" w:themeColor="text1" w:themeTint="BF"/>
    </w:rPr>
  </w:style>
  <w:style w:type="paragraph" w:styleId="ListParagraph">
    <w:name w:val="List Paragraph"/>
    <w:basedOn w:val="Normal"/>
    <w:uiPriority w:val="34"/>
    <w:qFormat/>
    <w:rsid w:val="004A30D3"/>
    <w:pPr>
      <w:ind w:left="720"/>
      <w:contextualSpacing/>
    </w:pPr>
  </w:style>
  <w:style w:type="character" w:styleId="IntenseEmphasis">
    <w:name w:val="Intense Emphasis"/>
    <w:basedOn w:val="DefaultParagraphFont"/>
    <w:uiPriority w:val="21"/>
    <w:qFormat/>
    <w:rsid w:val="004A30D3"/>
    <w:rPr>
      <w:i/>
      <w:iCs/>
      <w:color w:val="0F4761" w:themeColor="accent1" w:themeShade="BF"/>
    </w:rPr>
  </w:style>
  <w:style w:type="paragraph" w:styleId="IntenseQuote">
    <w:name w:val="Intense Quote"/>
    <w:basedOn w:val="Normal"/>
    <w:next w:val="Normal"/>
    <w:link w:val="IntenseQuoteChar"/>
    <w:uiPriority w:val="30"/>
    <w:qFormat/>
    <w:rsid w:val="004A3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0D3"/>
    <w:rPr>
      <w:i/>
      <w:iCs/>
      <w:color w:val="0F4761" w:themeColor="accent1" w:themeShade="BF"/>
    </w:rPr>
  </w:style>
  <w:style w:type="character" w:styleId="IntenseReference">
    <w:name w:val="Intense Reference"/>
    <w:basedOn w:val="DefaultParagraphFont"/>
    <w:uiPriority w:val="32"/>
    <w:qFormat/>
    <w:rsid w:val="004A30D3"/>
    <w:rPr>
      <w:b/>
      <w:bCs/>
      <w:smallCaps/>
      <w:color w:val="0F4761" w:themeColor="accent1" w:themeShade="BF"/>
      <w:spacing w:val="5"/>
    </w:rPr>
  </w:style>
  <w:style w:type="character" w:styleId="Hyperlink">
    <w:name w:val="Hyperlink"/>
    <w:basedOn w:val="DefaultParagraphFont"/>
    <w:uiPriority w:val="99"/>
    <w:unhideWhenUsed/>
    <w:rsid w:val="004A30D3"/>
    <w:rPr>
      <w:color w:val="467886" w:themeColor="hyperlink"/>
      <w:u w:val="single"/>
    </w:rPr>
  </w:style>
  <w:style w:type="character" w:styleId="UnresolvedMention">
    <w:name w:val="Unresolved Mention"/>
    <w:basedOn w:val="DefaultParagraphFont"/>
    <w:uiPriority w:val="99"/>
    <w:semiHidden/>
    <w:unhideWhenUsed/>
    <w:rsid w:val="004A3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170</Words>
  <Characters>1070</Characters>
  <Application>Microsoft Office Word</Application>
  <DocSecurity>0</DocSecurity>
  <Lines>22</Lines>
  <Paragraphs>11</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Wiley</dc:creator>
  <cp:keywords/>
  <dc:description/>
  <cp:lastModifiedBy>Tammy Wiley</cp:lastModifiedBy>
  <cp:revision>32</cp:revision>
  <dcterms:created xsi:type="dcterms:W3CDTF">2026-08-04T20:12:00Z</dcterms:created>
  <dcterms:modified xsi:type="dcterms:W3CDTF">2026-08-18T15:49:00Z</dcterms:modified>
</cp:coreProperties>
</file>